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>РОССИЙСКАЯ ФЕДЕРАЦИЯ</w:t>
      </w:r>
    </w:p>
    <w:p w:rsidR="006905C9" w:rsidRPr="00AD41B4" w:rsidRDefault="006905C9" w:rsidP="006905C9">
      <w:pPr>
        <w:tabs>
          <w:tab w:val="left" w:pos="2205"/>
        </w:tabs>
        <w:jc w:val="center"/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>Костромская область</w:t>
      </w:r>
    </w:p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>СОВЕТ ДЕПУТАТОВ</w:t>
      </w:r>
    </w:p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сельского поселения</w:t>
      </w:r>
    </w:p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</w:t>
      </w:r>
    </w:p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>(второй созыв)</w:t>
      </w:r>
    </w:p>
    <w:p w:rsidR="006905C9" w:rsidRPr="00AD41B4" w:rsidRDefault="006905C9" w:rsidP="006905C9">
      <w:pPr>
        <w:tabs>
          <w:tab w:val="left" w:pos="2625"/>
        </w:tabs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</w:r>
    </w:p>
    <w:p w:rsidR="006905C9" w:rsidRPr="00AD41B4" w:rsidRDefault="006905C9" w:rsidP="006905C9">
      <w:pPr>
        <w:tabs>
          <w:tab w:val="left" w:pos="2625"/>
        </w:tabs>
        <w:jc w:val="center"/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>РЕШЕНИЕ</w:t>
      </w:r>
    </w:p>
    <w:p w:rsidR="006905C9" w:rsidRPr="00AD41B4" w:rsidRDefault="006905C9" w:rsidP="006905C9">
      <w:pPr>
        <w:rPr>
          <w:rFonts w:ascii="Arial" w:hAnsi="Arial" w:cs="Arial"/>
          <w:sz w:val="24"/>
        </w:rPr>
      </w:pPr>
    </w:p>
    <w:p w:rsidR="006905C9" w:rsidRPr="00AD41B4" w:rsidRDefault="006905C9" w:rsidP="006905C9">
      <w:pPr>
        <w:rPr>
          <w:rFonts w:ascii="Arial" w:hAnsi="Arial" w:cs="Arial"/>
          <w:sz w:val="24"/>
        </w:rPr>
      </w:pPr>
      <w:proofErr w:type="gramStart"/>
      <w:r w:rsidRPr="00AD41B4">
        <w:rPr>
          <w:rFonts w:ascii="Arial" w:hAnsi="Arial" w:cs="Arial"/>
          <w:caps w:val="0"/>
          <w:sz w:val="24"/>
        </w:rPr>
        <w:t>от  22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 января 2018 года № 78</w:t>
      </w:r>
    </w:p>
    <w:p w:rsidR="006905C9" w:rsidRPr="00AD41B4" w:rsidRDefault="006905C9" w:rsidP="006905C9">
      <w:pPr>
        <w:spacing w:line="240" w:lineRule="exact"/>
        <w:ind w:right="4496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Об утверждении Соглашения о взаимодействии и сотрудничестве между прокуратурой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района Костромской области и органами местного самоуправления </w:t>
      </w: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сельского поселения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 </w:t>
      </w:r>
    </w:p>
    <w:p w:rsidR="006905C9" w:rsidRPr="00AD41B4" w:rsidRDefault="006905C9">
      <w:pPr>
        <w:rPr>
          <w:rFonts w:ascii="Arial" w:hAnsi="Arial" w:cs="Arial"/>
          <w:sz w:val="24"/>
        </w:rPr>
      </w:pPr>
    </w:p>
    <w:p w:rsidR="006905C9" w:rsidRPr="00AD41B4" w:rsidRDefault="006905C9">
      <w:pPr>
        <w:rPr>
          <w:rFonts w:ascii="Arial" w:hAnsi="Arial" w:cs="Arial"/>
          <w:sz w:val="24"/>
        </w:rPr>
      </w:pPr>
    </w:p>
    <w:p w:rsidR="006905C9" w:rsidRPr="00AD41B4" w:rsidRDefault="006905C9">
      <w:pPr>
        <w:rPr>
          <w:rFonts w:ascii="Arial" w:hAnsi="Arial" w:cs="Arial"/>
          <w:sz w:val="24"/>
        </w:rPr>
      </w:pPr>
    </w:p>
    <w:p w:rsidR="006905C9" w:rsidRPr="00AD41B4" w:rsidRDefault="006905C9">
      <w:pPr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sz w:val="24"/>
        </w:rPr>
        <w:t xml:space="preserve">                    </w:t>
      </w:r>
      <w:r w:rsidR="00E423E6">
        <w:rPr>
          <w:rFonts w:ascii="Arial" w:hAnsi="Arial" w:cs="Arial"/>
          <w:sz w:val="24"/>
        </w:rPr>
        <w:t>Р</w:t>
      </w:r>
      <w:r w:rsidRPr="00AD41B4">
        <w:rPr>
          <w:rFonts w:ascii="Arial" w:hAnsi="Arial" w:cs="Arial"/>
          <w:caps w:val="0"/>
          <w:sz w:val="24"/>
        </w:rPr>
        <w:t>уководствуясь положениями Федерального закона от 17.01.1992 № 2202-1 «О прокуратуре Российской Федерации», Федерального закона от 06.10.2003 № 131-ФЗ «Об общих принципах организации местного самоуправления в Российской Федерации», Федерального закона от 17.07.2009 № 172-ФЗ «Об антикоррупционной экспертизе нормативных правовых актов и проектов нормативных правовых актов», исходя из интенсивного обновления федерального законодательства и общей заинтересованности в укреплении правовой основы организации местного самоуправления,</w:t>
      </w:r>
    </w:p>
    <w:p w:rsidR="006905C9" w:rsidRPr="00AD41B4" w:rsidRDefault="006905C9">
      <w:pPr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совет депутатов </w:t>
      </w: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сельского поселения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 Костромской области РЕШИЛ:</w:t>
      </w:r>
    </w:p>
    <w:p w:rsidR="006905C9" w:rsidRPr="00AD41B4" w:rsidRDefault="006905C9" w:rsidP="006905C9">
      <w:pPr>
        <w:pStyle w:val="a3"/>
        <w:numPr>
          <w:ilvl w:val="0"/>
          <w:numId w:val="1"/>
        </w:numPr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Заключить с </w:t>
      </w:r>
      <w:proofErr w:type="spellStart"/>
      <w:r w:rsidRPr="00AD41B4">
        <w:rPr>
          <w:rFonts w:ascii="Arial" w:hAnsi="Arial" w:cs="Arial"/>
          <w:caps w:val="0"/>
          <w:sz w:val="24"/>
        </w:rPr>
        <w:t>Прокуротурой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 </w:t>
      </w:r>
    </w:p>
    <w:p w:rsidR="006905C9" w:rsidRPr="00AD41B4" w:rsidRDefault="006905C9" w:rsidP="006905C9">
      <w:pPr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Костромской области Соглашение, согласно приложения 1 к данному решению.</w:t>
      </w:r>
    </w:p>
    <w:p w:rsidR="006905C9" w:rsidRPr="00AD41B4" w:rsidRDefault="006905C9" w:rsidP="006905C9">
      <w:pPr>
        <w:pStyle w:val="a3"/>
        <w:numPr>
          <w:ilvl w:val="0"/>
          <w:numId w:val="1"/>
        </w:numPr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Настоящее решение вступает в силу с момента его подписания.</w:t>
      </w:r>
    </w:p>
    <w:p w:rsidR="006905C9" w:rsidRPr="00AD41B4" w:rsidRDefault="006905C9" w:rsidP="006905C9">
      <w:pPr>
        <w:rPr>
          <w:rFonts w:ascii="Arial" w:hAnsi="Arial" w:cs="Arial"/>
          <w:sz w:val="24"/>
        </w:rPr>
      </w:pPr>
    </w:p>
    <w:p w:rsidR="006905C9" w:rsidRPr="00AD41B4" w:rsidRDefault="006905C9" w:rsidP="006905C9">
      <w:pPr>
        <w:rPr>
          <w:rFonts w:ascii="Arial" w:hAnsi="Arial" w:cs="Arial"/>
          <w:sz w:val="24"/>
        </w:rPr>
      </w:pPr>
    </w:p>
    <w:p w:rsidR="006905C9" w:rsidRPr="00AD41B4" w:rsidRDefault="006905C9" w:rsidP="006905C9">
      <w:pPr>
        <w:rPr>
          <w:rFonts w:ascii="Arial" w:hAnsi="Arial" w:cs="Arial"/>
          <w:sz w:val="24"/>
        </w:rPr>
      </w:pP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AD41B4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AD41B4">
        <w:rPr>
          <w:rFonts w:ascii="Arial" w:hAnsi="Arial" w:cs="Arial"/>
          <w:sz w:val="24"/>
          <w:szCs w:val="24"/>
          <w:lang w:val="ru-RU"/>
        </w:rPr>
        <w:t>Лапшинского</w:t>
      </w:r>
      <w:proofErr w:type="spellEnd"/>
      <w:r w:rsidRPr="00AD41B4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  <w:proofErr w:type="spellStart"/>
      <w:r w:rsidRPr="00AD41B4">
        <w:rPr>
          <w:rFonts w:ascii="Arial" w:hAnsi="Arial" w:cs="Arial"/>
          <w:sz w:val="24"/>
          <w:szCs w:val="24"/>
          <w:lang w:val="ru-RU"/>
        </w:rPr>
        <w:t>Вохомского</w:t>
      </w:r>
      <w:proofErr w:type="spellEnd"/>
      <w:r w:rsidRPr="00AD41B4">
        <w:rPr>
          <w:rFonts w:ascii="Arial" w:hAnsi="Arial" w:cs="Arial"/>
          <w:sz w:val="24"/>
          <w:szCs w:val="24"/>
          <w:lang w:val="ru-RU"/>
        </w:rPr>
        <w:t xml:space="preserve"> муниципального района</w:t>
      </w: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AD41B4">
        <w:rPr>
          <w:rFonts w:ascii="Arial" w:hAnsi="Arial" w:cs="Arial"/>
          <w:sz w:val="24"/>
          <w:szCs w:val="24"/>
          <w:lang w:val="ru-RU"/>
        </w:rPr>
        <w:t>Костромской области</w:t>
      </w:r>
      <w:r w:rsidRPr="00AD41B4">
        <w:rPr>
          <w:rFonts w:ascii="Arial" w:hAnsi="Arial" w:cs="Arial"/>
          <w:sz w:val="24"/>
          <w:szCs w:val="24"/>
          <w:lang w:val="ru-RU"/>
        </w:rPr>
        <w:tab/>
      </w:r>
      <w:r w:rsidRPr="00AD41B4">
        <w:rPr>
          <w:rFonts w:ascii="Arial" w:hAnsi="Arial" w:cs="Arial"/>
          <w:sz w:val="24"/>
          <w:szCs w:val="24"/>
          <w:lang w:val="ru-RU"/>
        </w:rPr>
        <w:tab/>
      </w:r>
      <w:r w:rsidRPr="00AD41B4">
        <w:rPr>
          <w:rFonts w:ascii="Arial" w:hAnsi="Arial" w:cs="Arial"/>
          <w:sz w:val="24"/>
          <w:szCs w:val="24"/>
          <w:lang w:val="ru-RU"/>
        </w:rPr>
        <w:tab/>
      </w:r>
      <w:r w:rsidRPr="00AD41B4">
        <w:rPr>
          <w:rFonts w:ascii="Arial" w:hAnsi="Arial" w:cs="Arial"/>
          <w:sz w:val="24"/>
          <w:szCs w:val="24"/>
          <w:lang w:val="ru-RU"/>
        </w:rPr>
        <w:tab/>
      </w:r>
      <w:r w:rsidRPr="00AD41B4">
        <w:rPr>
          <w:rFonts w:ascii="Arial" w:hAnsi="Arial" w:cs="Arial"/>
          <w:sz w:val="24"/>
          <w:szCs w:val="24"/>
          <w:lang w:val="ru-RU"/>
        </w:rPr>
        <w:tab/>
      </w:r>
      <w:r w:rsidRPr="00AD41B4">
        <w:rPr>
          <w:rFonts w:ascii="Arial" w:hAnsi="Arial" w:cs="Arial"/>
          <w:sz w:val="24"/>
          <w:szCs w:val="24"/>
          <w:lang w:val="ru-RU"/>
        </w:rPr>
        <w:tab/>
        <w:t xml:space="preserve">           </w:t>
      </w:r>
      <w:proofErr w:type="spellStart"/>
      <w:r w:rsidRPr="00AD41B4">
        <w:rPr>
          <w:rFonts w:ascii="Arial" w:hAnsi="Arial" w:cs="Arial"/>
          <w:sz w:val="24"/>
          <w:szCs w:val="24"/>
          <w:lang w:val="ru-RU"/>
        </w:rPr>
        <w:t>Л.А.Огаркова</w:t>
      </w:r>
      <w:proofErr w:type="spellEnd"/>
      <w:r w:rsidRPr="00AD41B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AD41B4">
        <w:rPr>
          <w:rFonts w:ascii="Arial" w:hAnsi="Arial" w:cs="Arial"/>
          <w:sz w:val="24"/>
          <w:szCs w:val="24"/>
          <w:lang w:val="ru-RU"/>
        </w:rPr>
        <w:t>Председатель Совета депутатов</w:t>
      </w: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  <w:proofErr w:type="spellStart"/>
      <w:r w:rsidRPr="00AD41B4">
        <w:rPr>
          <w:rFonts w:ascii="Arial" w:hAnsi="Arial" w:cs="Arial"/>
          <w:sz w:val="24"/>
          <w:szCs w:val="24"/>
          <w:lang w:val="ru-RU"/>
        </w:rPr>
        <w:t>Лапшинского</w:t>
      </w:r>
      <w:proofErr w:type="spellEnd"/>
      <w:r w:rsidRPr="00AD41B4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6905C9" w:rsidRPr="00AD41B4" w:rsidRDefault="006905C9" w:rsidP="006905C9">
      <w:pPr>
        <w:pStyle w:val="a4"/>
        <w:rPr>
          <w:rFonts w:ascii="Arial" w:hAnsi="Arial" w:cs="Arial"/>
          <w:sz w:val="24"/>
          <w:szCs w:val="24"/>
          <w:lang w:val="ru-RU"/>
        </w:rPr>
      </w:pPr>
      <w:proofErr w:type="spellStart"/>
      <w:r w:rsidRPr="00AD41B4">
        <w:rPr>
          <w:rFonts w:ascii="Arial" w:hAnsi="Arial" w:cs="Arial"/>
          <w:sz w:val="24"/>
          <w:szCs w:val="24"/>
          <w:lang w:val="ru-RU"/>
        </w:rPr>
        <w:t>Вохомского</w:t>
      </w:r>
      <w:proofErr w:type="spellEnd"/>
      <w:r w:rsidRPr="00AD41B4">
        <w:rPr>
          <w:rFonts w:ascii="Arial" w:hAnsi="Arial" w:cs="Arial"/>
          <w:sz w:val="24"/>
          <w:szCs w:val="24"/>
          <w:lang w:val="ru-RU"/>
        </w:rPr>
        <w:t xml:space="preserve"> муниципального района</w:t>
      </w:r>
    </w:p>
    <w:p w:rsidR="006905C9" w:rsidRDefault="006905C9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  <w:r w:rsidRPr="00AD41B4">
        <w:rPr>
          <w:rFonts w:ascii="Arial" w:hAnsi="Arial" w:cs="Arial"/>
          <w:sz w:val="24"/>
          <w:szCs w:val="24"/>
          <w:lang w:val="ru-RU"/>
        </w:rPr>
        <w:t>Костромской области</w:t>
      </w:r>
      <w:r w:rsidRPr="00AD41B4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AD41B4">
        <w:rPr>
          <w:rFonts w:ascii="Arial" w:hAnsi="Arial" w:cs="Arial"/>
          <w:sz w:val="24"/>
          <w:szCs w:val="24"/>
          <w:lang w:val="ru-RU"/>
        </w:rPr>
        <w:t>Л.А.Огаркова</w:t>
      </w:r>
      <w:proofErr w:type="spellEnd"/>
    </w:p>
    <w:p w:rsidR="00E423E6" w:rsidRDefault="00E423E6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E423E6" w:rsidRDefault="00E423E6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E423E6" w:rsidRDefault="00E423E6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E423E6" w:rsidRDefault="00E423E6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E423E6" w:rsidRDefault="00E423E6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AD41B4" w:rsidRPr="00AD41B4" w:rsidRDefault="00AD41B4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6905C9" w:rsidRPr="00AD41B4" w:rsidRDefault="006905C9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6905C9" w:rsidRPr="00AD41B4" w:rsidRDefault="006905C9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6905C9" w:rsidRPr="00AD41B4" w:rsidRDefault="006905C9" w:rsidP="006905C9">
      <w:pPr>
        <w:pStyle w:val="a4"/>
        <w:tabs>
          <w:tab w:val="left" w:pos="7080"/>
        </w:tabs>
        <w:rPr>
          <w:rFonts w:ascii="Arial" w:hAnsi="Arial" w:cs="Arial"/>
          <w:sz w:val="24"/>
          <w:szCs w:val="24"/>
          <w:lang w:val="ru-RU"/>
        </w:rPr>
      </w:pPr>
    </w:p>
    <w:p w:rsidR="006905C9" w:rsidRPr="00AD41B4" w:rsidRDefault="006905C9" w:rsidP="006905C9">
      <w:pPr>
        <w:pStyle w:val="a4"/>
        <w:tabs>
          <w:tab w:val="left" w:pos="7080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AD41B4">
        <w:rPr>
          <w:rFonts w:ascii="Arial" w:hAnsi="Arial" w:cs="Arial"/>
          <w:sz w:val="20"/>
          <w:szCs w:val="20"/>
          <w:lang w:val="ru-RU"/>
        </w:rPr>
        <w:lastRenderedPageBreak/>
        <w:t>Приложение 1</w:t>
      </w:r>
    </w:p>
    <w:p w:rsidR="006905C9" w:rsidRPr="00AD41B4" w:rsidRDefault="00E423E6" w:rsidP="006905C9">
      <w:pPr>
        <w:pStyle w:val="a4"/>
        <w:tabs>
          <w:tab w:val="left" w:pos="7080"/>
        </w:tabs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</w:t>
      </w:r>
      <w:bookmarkStart w:id="0" w:name="_GoBack"/>
      <w:bookmarkEnd w:id="0"/>
      <w:r w:rsidR="006905C9" w:rsidRPr="00AD41B4">
        <w:rPr>
          <w:rFonts w:ascii="Arial" w:hAnsi="Arial" w:cs="Arial"/>
          <w:sz w:val="20"/>
          <w:szCs w:val="20"/>
          <w:lang w:val="ru-RU"/>
        </w:rPr>
        <w:t xml:space="preserve"> решению Совета депутатов </w:t>
      </w:r>
      <w:proofErr w:type="spellStart"/>
      <w:r w:rsidR="006905C9" w:rsidRPr="00AD41B4">
        <w:rPr>
          <w:rFonts w:ascii="Arial" w:hAnsi="Arial" w:cs="Arial"/>
          <w:sz w:val="20"/>
          <w:szCs w:val="20"/>
          <w:lang w:val="ru-RU"/>
        </w:rPr>
        <w:t>Лапшинского</w:t>
      </w:r>
      <w:proofErr w:type="spellEnd"/>
      <w:r w:rsidR="006905C9" w:rsidRPr="00AD41B4">
        <w:rPr>
          <w:rFonts w:ascii="Arial" w:hAnsi="Arial" w:cs="Arial"/>
          <w:sz w:val="20"/>
          <w:szCs w:val="20"/>
          <w:lang w:val="ru-RU"/>
        </w:rPr>
        <w:t xml:space="preserve"> сельского поселения</w:t>
      </w:r>
    </w:p>
    <w:p w:rsidR="006905C9" w:rsidRPr="00AD41B4" w:rsidRDefault="006905C9" w:rsidP="006905C9">
      <w:pPr>
        <w:pStyle w:val="a4"/>
        <w:tabs>
          <w:tab w:val="left" w:pos="7080"/>
        </w:tabs>
        <w:jc w:val="right"/>
        <w:rPr>
          <w:rFonts w:ascii="Arial" w:hAnsi="Arial" w:cs="Arial"/>
          <w:sz w:val="20"/>
          <w:szCs w:val="20"/>
          <w:lang w:val="ru-RU"/>
        </w:rPr>
      </w:pPr>
      <w:proofErr w:type="spellStart"/>
      <w:r w:rsidRPr="00AD41B4">
        <w:rPr>
          <w:rFonts w:ascii="Arial" w:hAnsi="Arial" w:cs="Arial"/>
          <w:sz w:val="20"/>
          <w:szCs w:val="20"/>
          <w:lang w:val="ru-RU"/>
        </w:rPr>
        <w:t>Вохомского</w:t>
      </w:r>
      <w:proofErr w:type="spellEnd"/>
      <w:r w:rsidRPr="00AD41B4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</w:t>
      </w:r>
    </w:p>
    <w:p w:rsidR="006905C9" w:rsidRPr="00AD41B4" w:rsidRDefault="006905C9" w:rsidP="006905C9">
      <w:pPr>
        <w:pStyle w:val="a4"/>
        <w:tabs>
          <w:tab w:val="left" w:pos="7080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AD41B4">
        <w:rPr>
          <w:rFonts w:ascii="Arial" w:hAnsi="Arial" w:cs="Arial"/>
          <w:sz w:val="20"/>
          <w:szCs w:val="20"/>
          <w:lang w:val="ru-RU"/>
        </w:rPr>
        <w:t>№ 78 от 22.01.2018 г.</w:t>
      </w:r>
    </w:p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</w:p>
    <w:p w:rsidR="006905C9" w:rsidRPr="00AD41B4" w:rsidRDefault="006905C9" w:rsidP="006905C9">
      <w:pPr>
        <w:jc w:val="center"/>
        <w:rPr>
          <w:rFonts w:ascii="Arial" w:hAnsi="Arial" w:cs="Arial"/>
          <w:sz w:val="24"/>
        </w:rPr>
      </w:pPr>
    </w:p>
    <w:p w:rsidR="006905C9" w:rsidRPr="00AD41B4" w:rsidRDefault="00AD41B4" w:rsidP="006905C9">
      <w:pPr>
        <w:jc w:val="center"/>
        <w:rPr>
          <w:rFonts w:ascii="Arial" w:hAnsi="Arial" w:cs="Arial"/>
          <w:sz w:val="24"/>
        </w:rPr>
      </w:pPr>
      <w:r w:rsidRPr="00AD41B4">
        <w:rPr>
          <w:rFonts w:ascii="Arial" w:hAnsi="Arial" w:cs="Arial"/>
          <w:sz w:val="24"/>
        </w:rPr>
        <w:t>СОГЛАШЕНИЕ</w:t>
      </w:r>
    </w:p>
    <w:p w:rsidR="00AD41B4" w:rsidRPr="00AD41B4" w:rsidRDefault="00AD41B4" w:rsidP="00AD41B4">
      <w:pPr>
        <w:tabs>
          <w:tab w:val="left" w:pos="7530"/>
        </w:tabs>
        <w:jc w:val="right"/>
        <w:rPr>
          <w:rFonts w:ascii="Arial" w:hAnsi="Arial" w:cs="Arial"/>
          <w:caps w:val="0"/>
          <w:sz w:val="24"/>
        </w:rPr>
      </w:pPr>
    </w:p>
    <w:p w:rsidR="00AD41B4" w:rsidRDefault="00AD41B4" w:rsidP="00AD41B4">
      <w:pPr>
        <w:tabs>
          <w:tab w:val="left" w:pos="7530"/>
        </w:tabs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sz w:val="24"/>
        </w:rPr>
        <w:t xml:space="preserve">             В</w:t>
      </w:r>
      <w:r w:rsidRPr="00AD41B4">
        <w:rPr>
          <w:rFonts w:ascii="Arial" w:hAnsi="Arial" w:cs="Arial"/>
          <w:caps w:val="0"/>
          <w:sz w:val="24"/>
        </w:rPr>
        <w:t xml:space="preserve"> целях обеспечения верховенства Конституции Российской Федерации и федеральных законов, нормативных правовых актов Костромской области, предотвращения издания нормативных правовых актов, противоречащих федеральному или областному законодательству или содержащих коррупциогенные факторы, своевременного устранения пробелов в муниципальном нормотворчестве Прокуратура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района (далее – Прокуратура) в лице прокурора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района Доброва С.М. и Совет депутатов </w:t>
      </w: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сельского поселения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 Костромской области в лице председателя </w:t>
      </w:r>
      <w:proofErr w:type="spellStart"/>
      <w:r w:rsidRPr="00AD41B4">
        <w:rPr>
          <w:rFonts w:ascii="Arial" w:hAnsi="Arial" w:cs="Arial"/>
          <w:caps w:val="0"/>
          <w:sz w:val="24"/>
        </w:rPr>
        <w:t>Огарковой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Л.А. и администрация </w:t>
      </w: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сельского поселения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 Костромской области в лице главы администрации </w:t>
      </w:r>
      <w:proofErr w:type="spellStart"/>
      <w:r w:rsidRPr="00AD41B4">
        <w:rPr>
          <w:rFonts w:ascii="Arial" w:hAnsi="Arial" w:cs="Arial"/>
          <w:caps w:val="0"/>
          <w:sz w:val="24"/>
        </w:rPr>
        <w:t>Огарковой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Л.А., далее именуемые Стороны, заключили Соглашение о нижеследующем:</w:t>
      </w:r>
    </w:p>
    <w:p w:rsidR="00AD41B4" w:rsidRPr="00AD41B4" w:rsidRDefault="00AD41B4" w:rsidP="00AD41B4">
      <w:pPr>
        <w:tabs>
          <w:tab w:val="left" w:pos="7530"/>
        </w:tabs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  <w:r w:rsidRPr="00AD41B4">
        <w:rPr>
          <w:rFonts w:ascii="Arial" w:hAnsi="Arial" w:cs="Arial"/>
          <w:b/>
          <w:caps w:val="0"/>
          <w:sz w:val="24"/>
        </w:rPr>
        <w:t>1.Предмет Соглашения</w:t>
      </w: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Соглашение определяет порядок, виды, сроки и форму обмена информацией в сфере муниципального нормотворчества между исполнительно-распорядительным и представительным органом местного самоуправления </w:t>
      </w: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сельского поселения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муниципального района Костромской области и прокуратурой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района.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  <w:r w:rsidRPr="00AD41B4">
        <w:rPr>
          <w:rFonts w:ascii="Arial" w:hAnsi="Arial" w:cs="Arial"/>
          <w:b/>
          <w:caps w:val="0"/>
          <w:sz w:val="24"/>
        </w:rPr>
        <w:t>2.Информация, направляемая органами местного самоуправления муниципального образования в прокуратуру района</w:t>
      </w: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 xml:space="preserve">2.1.В прокуратуру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района органами местного самоуправления муниципального образования направляются: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2.1.</w:t>
      </w:r>
      <w:proofErr w:type="gramStart"/>
      <w:r w:rsidRPr="00AD41B4">
        <w:rPr>
          <w:rFonts w:ascii="Arial" w:hAnsi="Arial" w:cs="Arial"/>
          <w:caps w:val="0"/>
          <w:sz w:val="24"/>
        </w:rPr>
        <w:t>1.План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нормотворческой деятельности на очередной год;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2.1.</w:t>
      </w:r>
      <w:proofErr w:type="gramStart"/>
      <w:r w:rsidRPr="00AD41B4">
        <w:rPr>
          <w:rFonts w:ascii="Arial" w:hAnsi="Arial" w:cs="Arial"/>
          <w:caps w:val="0"/>
          <w:sz w:val="24"/>
        </w:rPr>
        <w:t>2.Проекты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муниципальных нормативных правовых актов, затрагивающих права и свободы неопределенного круга лиц;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2.1.</w:t>
      </w:r>
      <w:proofErr w:type="gramStart"/>
      <w:r w:rsidRPr="00AD41B4">
        <w:rPr>
          <w:rFonts w:ascii="Arial" w:hAnsi="Arial" w:cs="Arial"/>
          <w:caps w:val="0"/>
          <w:sz w:val="24"/>
        </w:rPr>
        <w:t>3.Повестки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и материалы очередных и внеочередных заседаний органов местного самоуправления, связанных с рассмотрением проектов муниципальных нормативных правовых актов;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2.1.</w:t>
      </w:r>
      <w:proofErr w:type="gramStart"/>
      <w:r w:rsidRPr="00AD41B4">
        <w:rPr>
          <w:rFonts w:ascii="Arial" w:hAnsi="Arial" w:cs="Arial"/>
          <w:caps w:val="0"/>
          <w:sz w:val="24"/>
        </w:rPr>
        <w:t>4.Информация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о проведении заседаний постоянных депутатских комиссий по разработке проектов муниципальных нормативных правовых актов, затрагивающих права и свободы неопределенного круга лиц; 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2.1.</w:t>
      </w:r>
      <w:proofErr w:type="gramStart"/>
      <w:r w:rsidRPr="00AD41B4">
        <w:rPr>
          <w:rFonts w:ascii="Arial" w:hAnsi="Arial" w:cs="Arial"/>
          <w:caps w:val="0"/>
          <w:sz w:val="24"/>
        </w:rPr>
        <w:t>5.Муниципальные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нормативные правовые акты, затрагивающие права и свободы неопределенного круга лиц, после их принятия органами местного самоуправления муниципального образования.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  <w:r w:rsidRPr="00AD41B4">
        <w:rPr>
          <w:rFonts w:ascii="Arial" w:hAnsi="Arial" w:cs="Arial"/>
          <w:b/>
          <w:caps w:val="0"/>
          <w:sz w:val="24"/>
        </w:rPr>
        <w:t>3.Сроки и форма направления информации органами местного самоуправления</w:t>
      </w: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3.</w:t>
      </w:r>
      <w:proofErr w:type="gramStart"/>
      <w:r w:rsidRPr="00AD41B4">
        <w:rPr>
          <w:rFonts w:ascii="Arial" w:hAnsi="Arial" w:cs="Arial"/>
          <w:caps w:val="0"/>
          <w:sz w:val="24"/>
        </w:rPr>
        <w:t>1.Копии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документов, указанных в пунктах 2.1.1, 2.1.5, направляются в прокуратуру района не позднее, чем через семь дней со дня принятия.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lastRenderedPageBreak/>
        <w:tab/>
        <w:t>3.</w:t>
      </w:r>
      <w:proofErr w:type="gramStart"/>
      <w:r w:rsidRPr="00AD41B4">
        <w:rPr>
          <w:rFonts w:ascii="Arial" w:hAnsi="Arial" w:cs="Arial"/>
          <w:caps w:val="0"/>
          <w:sz w:val="24"/>
        </w:rPr>
        <w:t>2.Проекты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муниципальных нормативных правовых актов, затрагивающие права и свободы неопределенного круга лиц, муниципального образования, принимаемые представительным органом муниципального образования, направляются в прокуратуру района не позднее, чем за семь дней до дня проведения очередного (внеочередного) заседания, на котором планируется их принятие.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3.</w:t>
      </w:r>
      <w:proofErr w:type="gramStart"/>
      <w:r w:rsidRPr="00AD41B4">
        <w:rPr>
          <w:rFonts w:ascii="Arial" w:hAnsi="Arial" w:cs="Arial"/>
          <w:caps w:val="0"/>
          <w:sz w:val="24"/>
        </w:rPr>
        <w:t>3.Проекты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муниципальных нормативных правовых актов, затрагивающие права и свободы неопределенного круга лиц, муниципального образования, принимаемые исполнительно-распорядительным органом муниципального образования, направляются в прокуратуру района не позднее, чем за три дня до дня подписания. В исключительных случаях данный срок может быть увеличен или сокращен по соглашению заинтересованных лиц.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3.</w:t>
      </w:r>
      <w:proofErr w:type="gramStart"/>
      <w:r w:rsidRPr="00AD41B4">
        <w:rPr>
          <w:rFonts w:ascii="Arial" w:hAnsi="Arial" w:cs="Arial"/>
          <w:caps w:val="0"/>
          <w:sz w:val="24"/>
        </w:rPr>
        <w:t>4.Документы</w:t>
      </w:r>
      <w:proofErr w:type="gramEnd"/>
      <w:r w:rsidRPr="00AD41B4">
        <w:rPr>
          <w:rFonts w:ascii="Arial" w:hAnsi="Arial" w:cs="Arial"/>
          <w:caps w:val="0"/>
          <w:sz w:val="24"/>
        </w:rPr>
        <w:t>, указанные в пунктах 2.1.3 и 2.1.4 направляются в прокуратуру района не позднее, чем за два дня до даты проведения заседаний.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  <w:r w:rsidRPr="00AD41B4">
        <w:rPr>
          <w:rFonts w:ascii="Arial" w:hAnsi="Arial" w:cs="Arial"/>
          <w:b/>
          <w:caps w:val="0"/>
          <w:sz w:val="24"/>
        </w:rPr>
        <w:t>4.Информация, направляемая прокуратурой района в органы местного самоуправления</w:t>
      </w: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4.1.В органы местного самоуправления муниципального образования прокуратурой района направляются: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4.1.</w:t>
      </w:r>
      <w:proofErr w:type="gramStart"/>
      <w:r w:rsidRPr="00AD41B4">
        <w:rPr>
          <w:rFonts w:ascii="Arial" w:hAnsi="Arial" w:cs="Arial"/>
          <w:caps w:val="0"/>
          <w:sz w:val="24"/>
        </w:rPr>
        <w:t>1.Отрицательные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заключения (замечания)  на проекты муниципальных нормативных правовых актов;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4.1.</w:t>
      </w:r>
      <w:proofErr w:type="gramStart"/>
      <w:r w:rsidRPr="00AD41B4">
        <w:rPr>
          <w:rFonts w:ascii="Arial" w:hAnsi="Arial" w:cs="Arial"/>
          <w:caps w:val="0"/>
          <w:sz w:val="24"/>
        </w:rPr>
        <w:t>2.Предложения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(информации) об изменении, дополнении, отмене или о принятии муниципальных нормативных правовых актов; 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4.1.</w:t>
      </w:r>
      <w:proofErr w:type="gramStart"/>
      <w:r w:rsidRPr="00AD41B4">
        <w:rPr>
          <w:rFonts w:ascii="Arial" w:hAnsi="Arial" w:cs="Arial"/>
          <w:caps w:val="0"/>
          <w:sz w:val="24"/>
        </w:rPr>
        <w:t>3.Проекты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муниципальных нормативных правовых актов с использованием права нормотворческой инициативы (в случае, предусмотренном уставом муниципального образования);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ab/>
        <w:t>4.1.</w:t>
      </w:r>
      <w:proofErr w:type="gramStart"/>
      <w:r w:rsidRPr="00AD41B4">
        <w:rPr>
          <w:rFonts w:ascii="Arial" w:hAnsi="Arial" w:cs="Arial"/>
          <w:caps w:val="0"/>
          <w:sz w:val="24"/>
        </w:rPr>
        <w:t>4.проекты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модельных муниципальных нормативных правовых актов.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  <w:r w:rsidRPr="00AD41B4">
        <w:rPr>
          <w:rFonts w:ascii="Arial" w:hAnsi="Arial" w:cs="Arial"/>
          <w:b/>
          <w:caps w:val="0"/>
          <w:sz w:val="24"/>
        </w:rPr>
        <w:t>5.Иные формы взаимодействия в сфере правотворческой деятельности органов местного самоуправления</w:t>
      </w: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5.</w:t>
      </w:r>
      <w:proofErr w:type="gramStart"/>
      <w:r w:rsidRPr="00AD41B4">
        <w:rPr>
          <w:rFonts w:ascii="Arial" w:hAnsi="Arial" w:cs="Arial"/>
          <w:caps w:val="0"/>
          <w:sz w:val="24"/>
        </w:rPr>
        <w:t>1.Представитель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прокуратуры района принимает участие в очередных и внеочередных заседаниях органов местного самоуправления.</w:t>
      </w: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5.2.В целях осуществления мониторинга изменений федерального законодательства ежемесячно проводятся сверки действующих муниципальных нормативных правовых актов органов местного самоуправления на предмет их соответствия, результаты которых отражаются в двусторонних актах, подписанных лицами, ответственными за их проведение.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  <w:r w:rsidRPr="00AD41B4">
        <w:rPr>
          <w:rFonts w:ascii="Arial" w:hAnsi="Arial" w:cs="Arial"/>
          <w:b/>
          <w:caps w:val="0"/>
          <w:sz w:val="24"/>
        </w:rPr>
        <w:t>6.Заключительные положения</w:t>
      </w:r>
    </w:p>
    <w:p w:rsidR="00AD41B4" w:rsidRPr="00AD41B4" w:rsidRDefault="00AD41B4" w:rsidP="00AD41B4">
      <w:pPr>
        <w:jc w:val="center"/>
        <w:rPr>
          <w:rFonts w:ascii="Arial" w:hAnsi="Arial" w:cs="Arial"/>
          <w:b/>
          <w:caps w:val="0"/>
          <w:sz w:val="24"/>
        </w:rPr>
      </w:pP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6.1.В случае возникновения в процессе взаимодействия в сфере правотворческой деятельности спорных или не предусмотренных соглашением вопросов, по согласованию сторон могут быть созданы рабочие группы для их разрешения.</w:t>
      </w: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6.</w:t>
      </w:r>
      <w:proofErr w:type="gramStart"/>
      <w:r w:rsidRPr="00AD41B4">
        <w:rPr>
          <w:rFonts w:ascii="Arial" w:hAnsi="Arial" w:cs="Arial"/>
          <w:caps w:val="0"/>
          <w:sz w:val="24"/>
        </w:rPr>
        <w:t>2.Настоящее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соглашение не подменяет полномочия, права и обязанности, сторон, установленные федеральным законодательством.</w:t>
      </w: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6.</w:t>
      </w:r>
      <w:proofErr w:type="gramStart"/>
      <w:r w:rsidRPr="00AD41B4">
        <w:rPr>
          <w:rFonts w:ascii="Arial" w:hAnsi="Arial" w:cs="Arial"/>
          <w:caps w:val="0"/>
          <w:sz w:val="24"/>
        </w:rPr>
        <w:t>3.Настоящее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соглашение вступает в силу  с момента подписания сторонами; составлено в трех экземплярах, имеющих равную юридическую силу и обязательных для исполнения сторонами.</w:t>
      </w:r>
    </w:p>
    <w:p w:rsidR="00AD41B4" w:rsidRPr="00AD41B4" w:rsidRDefault="00AD41B4" w:rsidP="00AD41B4">
      <w:pPr>
        <w:ind w:firstLine="708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lastRenderedPageBreak/>
        <w:t>6.</w:t>
      </w:r>
      <w:proofErr w:type="gramStart"/>
      <w:r w:rsidRPr="00AD41B4">
        <w:rPr>
          <w:rFonts w:ascii="Arial" w:hAnsi="Arial" w:cs="Arial"/>
          <w:caps w:val="0"/>
          <w:sz w:val="24"/>
        </w:rPr>
        <w:t>4.Изменения</w:t>
      </w:r>
      <w:proofErr w:type="gramEnd"/>
      <w:r w:rsidRPr="00AD41B4">
        <w:rPr>
          <w:rFonts w:ascii="Arial" w:hAnsi="Arial" w:cs="Arial"/>
          <w:caps w:val="0"/>
          <w:sz w:val="24"/>
        </w:rPr>
        <w:t xml:space="preserve"> и дополнения к соглашению составляются в письменном виде и подписываются сторонами, после чего становятся обязательными для исполнения.</w:t>
      </w:r>
    </w:p>
    <w:p w:rsidR="00AD41B4" w:rsidRPr="00AD41B4" w:rsidRDefault="00AD41B4" w:rsidP="00AD41B4">
      <w:pPr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Прокурор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района </w:t>
      </w: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>советник юстиции                                                                                        С.М. Добров</w:t>
      </w:r>
    </w:p>
    <w:p w:rsid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Председатель Совета депутатов, </w:t>
      </w: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глава администрации </w:t>
      </w:r>
      <w:proofErr w:type="spellStart"/>
      <w:r w:rsidRPr="00AD41B4">
        <w:rPr>
          <w:rFonts w:ascii="Arial" w:hAnsi="Arial" w:cs="Arial"/>
          <w:caps w:val="0"/>
          <w:sz w:val="24"/>
        </w:rPr>
        <w:t>Лапшинского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</w:t>
      </w:r>
    </w:p>
    <w:p w:rsidR="00AD41B4" w:rsidRPr="00AD41B4" w:rsidRDefault="00AD41B4" w:rsidP="00AD41B4">
      <w:pPr>
        <w:spacing w:line="240" w:lineRule="exact"/>
        <w:jc w:val="both"/>
        <w:rPr>
          <w:rFonts w:ascii="Arial" w:hAnsi="Arial" w:cs="Arial"/>
          <w:caps w:val="0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сельского поселения </w:t>
      </w:r>
      <w:proofErr w:type="spellStart"/>
      <w:r w:rsidRPr="00AD41B4">
        <w:rPr>
          <w:rFonts w:ascii="Arial" w:hAnsi="Arial" w:cs="Arial"/>
          <w:caps w:val="0"/>
          <w:sz w:val="24"/>
        </w:rPr>
        <w:t>Вохомского</w:t>
      </w:r>
      <w:proofErr w:type="spellEnd"/>
      <w:r w:rsidRPr="00AD41B4">
        <w:rPr>
          <w:rFonts w:ascii="Arial" w:hAnsi="Arial" w:cs="Arial"/>
          <w:caps w:val="0"/>
          <w:sz w:val="24"/>
        </w:rPr>
        <w:t xml:space="preserve"> </w:t>
      </w:r>
    </w:p>
    <w:p w:rsidR="00AD41B4" w:rsidRPr="00AD41B4" w:rsidRDefault="00AD41B4" w:rsidP="00AD41B4">
      <w:pPr>
        <w:rPr>
          <w:rFonts w:ascii="Arial" w:hAnsi="Arial" w:cs="Arial"/>
          <w:sz w:val="24"/>
        </w:rPr>
      </w:pPr>
      <w:r w:rsidRPr="00AD41B4">
        <w:rPr>
          <w:rFonts w:ascii="Arial" w:hAnsi="Arial" w:cs="Arial"/>
          <w:caps w:val="0"/>
          <w:sz w:val="24"/>
        </w:rPr>
        <w:t xml:space="preserve">муниципального района                                                                           Л.А. Огаркова   </w:t>
      </w:r>
    </w:p>
    <w:p w:rsidR="00AD41B4" w:rsidRPr="00AD41B4" w:rsidRDefault="00AD41B4" w:rsidP="00AD41B4">
      <w:pPr>
        <w:tabs>
          <w:tab w:val="left" w:pos="7530"/>
        </w:tabs>
        <w:rPr>
          <w:rFonts w:ascii="Arial" w:hAnsi="Arial" w:cs="Arial"/>
          <w:sz w:val="24"/>
        </w:rPr>
      </w:pPr>
    </w:p>
    <w:sectPr w:rsidR="00AD41B4" w:rsidRPr="00AD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B71"/>
    <w:multiLevelType w:val="hybridMultilevel"/>
    <w:tmpl w:val="34CC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9"/>
    <w:rsid w:val="00307D8F"/>
    <w:rsid w:val="006905C9"/>
    <w:rsid w:val="006C700E"/>
    <w:rsid w:val="00AD41B4"/>
    <w:rsid w:val="00E423E6"/>
    <w:rsid w:val="00F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CB1"/>
  <w15:chartTrackingRefBased/>
  <w15:docId w15:val="{73378909-E5A7-449A-833D-8B87E31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5C9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C9"/>
    <w:pPr>
      <w:ind w:left="720"/>
      <w:contextualSpacing/>
    </w:pPr>
  </w:style>
  <w:style w:type="paragraph" w:styleId="a4">
    <w:name w:val="No Spacing"/>
    <w:basedOn w:val="a"/>
    <w:uiPriority w:val="1"/>
    <w:qFormat/>
    <w:rsid w:val="006905C9"/>
    <w:rPr>
      <w:rFonts w:ascii="Calibri" w:hAnsi="Calibri"/>
      <w:caps w:val="0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42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E6"/>
    <w:rPr>
      <w:rFonts w:ascii="Segoe UI" w:eastAsia="Times New Roman" w:hAnsi="Segoe UI" w:cs="Segoe UI"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Огаркова</dc:creator>
  <cp:keywords/>
  <dc:description/>
  <cp:lastModifiedBy>Лилия Огаркова</cp:lastModifiedBy>
  <cp:revision>4</cp:revision>
  <cp:lastPrinted>2018-02-05T07:32:00Z</cp:lastPrinted>
  <dcterms:created xsi:type="dcterms:W3CDTF">2018-02-05T07:11:00Z</dcterms:created>
  <dcterms:modified xsi:type="dcterms:W3CDTF">2018-02-05T07:35:00Z</dcterms:modified>
</cp:coreProperties>
</file>